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1D6A" w14:textId="781957BB" w:rsidR="0003756A" w:rsidRPr="0003756A" w:rsidRDefault="0003756A" w:rsidP="0003756A">
      <w:pPr>
        <w:jc w:val="center"/>
        <w:rPr>
          <w:rFonts w:ascii="Verdana" w:hAnsi="Verdana"/>
          <w:b/>
          <w:sz w:val="20"/>
          <w:szCs w:val="20"/>
          <w:u w:val="single"/>
          <w:lang w:val="es-MX"/>
        </w:rPr>
      </w:pPr>
      <w:r w:rsidRPr="0003756A">
        <w:rPr>
          <w:rFonts w:ascii="Verdana" w:hAnsi="Verdana"/>
          <w:b/>
          <w:sz w:val="20"/>
          <w:szCs w:val="20"/>
          <w:u w:val="single"/>
          <w:lang w:val="es-MX"/>
        </w:rPr>
        <w:t xml:space="preserve">Caso </w:t>
      </w:r>
      <w:r w:rsidRPr="0003756A">
        <w:rPr>
          <w:rFonts w:ascii="Verdana" w:hAnsi="Verdana"/>
          <w:b/>
          <w:sz w:val="20"/>
          <w:szCs w:val="20"/>
          <w:u w:val="single"/>
          <w:lang w:val="es-CR"/>
        </w:rPr>
        <w:t xml:space="preserve">Acosta Martínez y otros </w:t>
      </w:r>
      <w:r w:rsidRPr="0003756A">
        <w:rPr>
          <w:rFonts w:ascii="Verdana" w:hAnsi="Verdana"/>
          <w:b/>
          <w:i/>
          <w:iCs/>
          <w:sz w:val="20"/>
          <w:szCs w:val="20"/>
          <w:u w:val="single"/>
          <w:lang w:val="es-CR"/>
        </w:rPr>
        <w:t>Vs</w:t>
      </w:r>
      <w:r w:rsidRPr="0003756A">
        <w:rPr>
          <w:rFonts w:ascii="Verdana" w:hAnsi="Verdana"/>
          <w:b/>
          <w:sz w:val="20"/>
          <w:szCs w:val="20"/>
          <w:u w:val="single"/>
          <w:lang w:val="es-CR"/>
        </w:rPr>
        <w:t>. Argentina</w:t>
      </w:r>
      <w:r w:rsidRPr="0003756A">
        <w:rPr>
          <w:rFonts w:ascii="Verdana" w:hAnsi="Verdana"/>
          <w:b/>
          <w:sz w:val="20"/>
          <w:szCs w:val="20"/>
          <w:u w:val="single"/>
          <w:lang w:val="es-MX"/>
        </w:rPr>
        <w:t>: reparaciones pendientes de cumplimiento</w:t>
      </w:r>
    </w:p>
    <w:p w14:paraId="1F7C1B72" w14:textId="5F4DBD27" w:rsidR="0003756A" w:rsidRPr="0003756A" w:rsidRDefault="0003756A" w:rsidP="0003756A">
      <w:pPr>
        <w:pStyle w:val="Prrafodelista"/>
        <w:numPr>
          <w:ilvl w:val="0"/>
          <w:numId w:val="1"/>
        </w:numPr>
        <w:spacing w:after="0" w:line="240" w:lineRule="auto"/>
        <w:ind w:left="0" w:firstLine="0"/>
        <w:jc w:val="both"/>
        <w:rPr>
          <w:rFonts w:ascii="Verdana" w:hAnsi="Verdana"/>
          <w:sz w:val="20"/>
          <w:szCs w:val="20"/>
          <w:lang w:val="es-EC"/>
        </w:rPr>
      </w:pPr>
      <w:r w:rsidRPr="0003756A">
        <w:rPr>
          <w:rFonts w:ascii="Verdana" w:hAnsi="Verdana"/>
          <w:sz w:val="20"/>
          <w:szCs w:val="20"/>
          <w:lang w:val="es-EC"/>
        </w:rPr>
        <w:t>El Estado promoverá y continuará las investigaciones que sean necesarias para determinar, juzgar y, en su caso, sancionar a los responsables por la detención arbitraria y la muerte de José Delfín Acosta Martínez, en los términos de los párrafos 110 y 111 de la Sentencia.</w:t>
      </w:r>
    </w:p>
    <w:p w14:paraId="14D9C9CA" w14:textId="77777777" w:rsidR="0003756A" w:rsidRPr="0003756A" w:rsidRDefault="0003756A" w:rsidP="0003756A">
      <w:pPr>
        <w:pStyle w:val="Prrafodelista"/>
        <w:spacing w:after="0" w:line="240" w:lineRule="auto"/>
        <w:ind w:left="0"/>
        <w:jc w:val="both"/>
        <w:rPr>
          <w:rFonts w:ascii="Verdana" w:hAnsi="Verdana"/>
          <w:sz w:val="20"/>
          <w:szCs w:val="20"/>
          <w:lang w:val="es-EC"/>
        </w:rPr>
      </w:pPr>
    </w:p>
    <w:p w14:paraId="6DA614FD" w14:textId="19F243FC" w:rsidR="0003756A" w:rsidRPr="0003756A" w:rsidRDefault="0003756A" w:rsidP="0003756A">
      <w:pPr>
        <w:pStyle w:val="Prrafodelista"/>
        <w:numPr>
          <w:ilvl w:val="0"/>
          <w:numId w:val="1"/>
        </w:numPr>
        <w:spacing w:after="0" w:line="240" w:lineRule="auto"/>
        <w:ind w:left="0" w:firstLine="0"/>
        <w:jc w:val="both"/>
        <w:rPr>
          <w:rFonts w:ascii="Verdana" w:hAnsi="Verdana"/>
          <w:sz w:val="20"/>
          <w:szCs w:val="20"/>
          <w:lang w:val="es-EC"/>
        </w:rPr>
      </w:pPr>
      <w:r w:rsidRPr="0003756A">
        <w:rPr>
          <w:rFonts w:ascii="Verdana" w:hAnsi="Verdana"/>
          <w:sz w:val="20"/>
          <w:szCs w:val="20"/>
          <w:lang w:val="es-EC"/>
        </w:rPr>
        <w:t>El Estado incluirá en la formación regular de la Policía de la Ciudad Autónoma de Buenos Aires y de la Policía Federal Argentina, capacitaciones sobre el tema de la discriminación racial y sensibilización sobre el uso de perfiles, de acuerdo con lo establecido en el párrafo 118 de la Sentencia.</w:t>
      </w:r>
    </w:p>
    <w:p w14:paraId="47A1D18E" w14:textId="77777777" w:rsidR="0003756A" w:rsidRPr="0003756A" w:rsidRDefault="0003756A" w:rsidP="0003756A">
      <w:pPr>
        <w:pStyle w:val="Prrafodelista"/>
        <w:rPr>
          <w:rFonts w:ascii="Verdana" w:hAnsi="Verdana"/>
          <w:sz w:val="20"/>
          <w:szCs w:val="20"/>
          <w:lang w:val="es-EC"/>
        </w:rPr>
      </w:pPr>
    </w:p>
    <w:p w14:paraId="7BBE1E6A" w14:textId="0D65EC31" w:rsidR="0003756A" w:rsidRPr="0003756A" w:rsidRDefault="0003756A" w:rsidP="0003756A">
      <w:pPr>
        <w:pStyle w:val="Prrafodelista"/>
        <w:numPr>
          <w:ilvl w:val="0"/>
          <w:numId w:val="1"/>
        </w:numPr>
        <w:spacing w:after="0" w:line="240" w:lineRule="auto"/>
        <w:ind w:left="0" w:firstLine="0"/>
        <w:jc w:val="both"/>
        <w:rPr>
          <w:rFonts w:ascii="Verdana" w:hAnsi="Verdana"/>
          <w:sz w:val="20"/>
          <w:szCs w:val="20"/>
          <w:lang w:val="es-EC"/>
        </w:rPr>
      </w:pPr>
      <w:r w:rsidRPr="0003756A">
        <w:rPr>
          <w:rFonts w:ascii="Verdana" w:hAnsi="Verdana"/>
          <w:sz w:val="20"/>
          <w:szCs w:val="20"/>
          <w:lang w:val="es-EC"/>
        </w:rPr>
        <w:t>El Estado implementará un mecanismo de control y de registro de denuncias de conformidad con lo establecido en el párrafo 121 de la Sentencia.</w:t>
      </w:r>
    </w:p>
    <w:p w14:paraId="34A45A32" w14:textId="77777777" w:rsidR="0003756A" w:rsidRPr="0003756A" w:rsidRDefault="0003756A" w:rsidP="0003756A">
      <w:pPr>
        <w:pStyle w:val="Prrafodelista"/>
        <w:rPr>
          <w:rFonts w:ascii="Verdana" w:hAnsi="Verdana"/>
          <w:sz w:val="20"/>
          <w:szCs w:val="20"/>
          <w:lang w:val="es-EC"/>
        </w:rPr>
      </w:pPr>
    </w:p>
    <w:p w14:paraId="7C145F99" w14:textId="162EF044" w:rsidR="0003756A" w:rsidRPr="0003756A" w:rsidRDefault="0003756A" w:rsidP="0003756A">
      <w:pPr>
        <w:pStyle w:val="Prrafodelista"/>
        <w:numPr>
          <w:ilvl w:val="0"/>
          <w:numId w:val="1"/>
        </w:numPr>
        <w:spacing w:after="0" w:line="240" w:lineRule="auto"/>
        <w:ind w:left="0" w:firstLine="0"/>
        <w:jc w:val="both"/>
        <w:rPr>
          <w:rFonts w:ascii="Verdana" w:hAnsi="Verdana"/>
          <w:sz w:val="20"/>
          <w:szCs w:val="20"/>
          <w:lang w:val="es-EC"/>
        </w:rPr>
      </w:pPr>
      <w:r w:rsidRPr="0003756A">
        <w:rPr>
          <w:rFonts w:ascii="Verdana" w:hAnsi="Verdana"/>
          <w:sz w:val="20"/>
          <w:szCs w:val="20"/>
          <w:lang w:val="es-EC"/>
        </w:rPr>
        <w:t>El Estado pagará las cantidades fijadas en los párrafos 136, 137, 143 y 146 de la presente Sentencia por concepto de […] reintegro de costas y gastos, en los términos de los párrafos 151 a 156 de la Sentencia.</w:t>
      </w:r>
    </w:p>
    <w:p w14:paraId="1A42E0D2" w14:textId="77777777" w:rsidR="002C0B9B" w:rsidRPr="0003756A" w:rsidRDefault="002C0B9B">
      <w:pPr>
        <w:rPr>
          <w:rFonts w:ascii="Verdana" w:hAnsi="Verdana"/>
          <w:sz w:val="20"/>
          <w:szCs w:val="20"/>
          <w:lang w:val="es-EC"/>
        </w:rPr>
      </w:pPr>
    </w:p>
    <w:sectPr w:rsidR="002C0B9B" w:rsidRPr="0003756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D9B8" w14:textId="77777777" w:rsidR="00A1224A" w:rsidRDefault="00A1224A" w:rsidP="000A2C60">
      <w:pPr>
        <w:spacing w:after="0" w:line="240" w:lineRule="auto"/>
      </w:pPr>
      <w:r>
        <w:separator/>
      </w:r>
    </w:p>
  </w:endnote>
  <w:endnote w:type="continuationSeparator" w:id="0">
    <w:p w14:paraId="682E29E1" w14:textId="77777777" w:rsidR="00A1224A" w:rsidRDefault="00A1224A" w:rsidP="000A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DF3B" w14:textId="77777777" w:rsidR="000A2C60" w:rsidRPr="009B6E42" w:rsidRDefault="000A2C60" w:rsidP="000A2C60">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6BB2A7C" w14:textId="77777777" w:rsidR="000A2C60" w:rsidRPr="000A2C60" w:rsidRDefault="000A2C6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61D9" w14:textId="77777777" w:rsidR="00A1224A" w:rsidRDefault="00A1224A" w:rsidP="000A2C60">
      <w:pPr>
        <w:spacing w:after="0" w:line="240" w:lineRule="auto"/>
      </w:pPr>
      <w:r>
        <w:separator/>
      </w:r>
    </w:p>
  </w:footnote>
  <w:footnote w:type="continuationSeparator" w:id="0">
    <w:p w14:paraId="164217C9" w14:textId="77777777" w:rsidR="00A1224A" w:rsidRDefault="00A1224A" w:rsidP="000A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67DDA"/>
    <w:multiLevelType w:val="hybridMultilevel"/>
    <w:tmpl w:val="F228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23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6A"/>
    <w:rsid w:val="0003756A"/>
    <w:rsid w:val="000A2C60"/>
    <w:rsid w:val="002643E9"/>
    <w:rsid w:val="002C0B9B"/>
    <w:rsid w:val="00430CC8"/>
    <w:rsid w:val="009249DD"/>
    <w:rsid w:val="009952B2"/>
    <w:rsid w:val="00A1224A"/>
    <w:rsid w:val="00AF4881"/>
    <w:rsid w:val="00D130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8DF7"/>
  <w15:chartTrackingRefBased/>
  <w15:docId w15:val="{58D9795C-8AE5-4873-9AC7-657724F3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56A"/>
    <w:pPr>
      <w:spacing w:after="200" w:line="276" w:lineRule="auto"/>
    </w:pPr>
    <w:rPr>
      <w:kern w:val="0"/>
      <w:sz w:val="22"/>
      <w:szCs w:val="22"/>
      <w:lang w:val="en-US"/>
      <w14:ligatures w14:val="none"/>
    </w:rPr>
  </w:style>
  <w:style w:type="paragraph" w:styleId="Ttulo1">
    <w:name w:val="heading 1"/>
    <w:basedOn w:val="Normal"/>
    <w:next w:val="Normal"/>
    <w:link w:val="Ttulo1Car"/>
    <w:uiPriority w:val="9"/>
    <w:qFormat/>
    <w:rsid w:val="00037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7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75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75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75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75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75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75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75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75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75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75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75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75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75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75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75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756A"/>
    <w:rPr>
      <w:rFonts w:eastAsiaTheme="majorEastAsia" w:cstheme="majorBidi"/>
      <w:color w:val="272727" w:themeColor="text1" w:themeTint="D8"/>
    </w:rPr>
  </w:style>
  <w:style w:type="paragraph" w:styleId="Ttulo">
    <w:name w:val="Title"/>
    <w:basedOn w:val="Normal"/>
    <w:next w:val="Normal"/>
    <w:link w:val="TtuloCar"/>
    <w:uiPriority w:val="10"/>
    <w:qFormat/>
    <w:rsid w:val="00037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75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75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75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756A"/>
    <w:pPr>
      <w:spacing w:before="160"/>
      <w:jc w:val="center"/>
    </w:pPr>
    <w:rPr>
      <w:i/>
      <w:iCs/>
      <w:color w:val="404040" w:themeColor="text1" w:themeTint="BF"/>
    </w:rPr>
  </w:style>
  <w:style w:type="character" w:customStyle="1" w:styleId="CitaCar">
    <w:name w:val="Cita Car"/>
    <w:basedOn w:val="Fuentedeprrafopredeter"/>
    <w:link w:val="Cita"/>
    <w:uiPriority w:val="29"/>
    <w:rsid w:val="0003756A"/>
    <w:rPr>
      <w:i/>
      <w:iCs/>
      <w:color w:val="404040" w:themeColor="text1" w:themeTint="BF"/>
    </w:rPr>
  </w:style>
  <w:style w:type="paragraph" w:styleId="Prrafodelista">
    <w:name w:val="List Paragraph"/>
    <w:aliases w:val="Footnote,List Paragraph1,Colorful List - Accent 11"/>
    <w:basedOn w:val="Normal"/>
    <w:link w:val="PrrafodelistaCar"/>
    <w:qFormat/>
    <w:rsid w:val="0003756A"/>
    <w:pPr>
      <w:ind w:left="720"/>
      <w:contextualSpacing/>
    </w:pPr>
  </w:style>
  <w:style w:type="character" w:styleId="nfasisintenso">
    <w:name w:val="Intense Emphasis"/>
    <w:basedOn w:val="Fuentedeprrafopredeter"/>
    <w:uiPriority w:val="21"/>
    <w:qFormat/>
    <w:rsid w:val="0003756A"/>
    <w:rPr>
      <w:i/>
      <w:iCs/>
      <w:color w:val="0F4761" w:themeColor="accent1" w:themeShade="BF"/>
    </w:rPr>
  </w:style>
  <w:style w:type="paragraph" w:styleId="Citadestacada">
    <w:name w:val="Intense Quote"/>
    <w:basedOn w:val="Normal"/>
    <w:next w:val="Normal"/>
    <w:link w:val="CitadestacadaCar"/>
    <w:uiPriority w:val="30"/>
    <w:qFormat/>
    <w:rsid w:val="00037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756A"/>
    <w:rPr>
      <w:i/>
      <w:iCs/>
      <w:color w:val="0F4761" w:themeColor="accent1" w:themeShade="BF"/>
    </w:rPr>
  </w:style>
  <w:style w:type="character" w:styleId="Referenciaintensa">
    <w:name w:val="Intense Reference"/>
    <w:basedOn w:val="Fuentedeprrafopredeter"/>
    <w:uiPriority w:val="32"/>
    <w:qFormat/>
    <w:rsid w:val="0003756A"/>
    <w:rPr>
      <w:b/>
      <w:bCs/>
      <w:smallCaps/>
      <w:color w:val="0F4761" w:themeColor="accent1" w:themeShade="BF"/>
      <w:spacing w:val="5"/>
    </w:rPr>
  </w:style>
  <w:style w:type="character" w:customStyle="1" w:styleId="PrrafodelistaCar">
    <w:name w:val="Párrafo de lista Car"/>
    <w:aliases w:val="Footnote Car,List Paragraph1 Car,Colorful List - Accent 11 Car"/>
    <w:basedOn w:val="Fuentedeprrafopredeter"/>
    <w:link w:val="Prrafodelista"/>
    <w:locked/>
    <w:rsid w:val="0003756A"/>
  </w:style>
  <w:style w:type="paragraph" w:styleId="Encabezado">
    <w:name w:val="header"/>
    <w:basedOn w:val="Normal"/>
    <w:link w:val="EncabezadoCar"/>
    <w:uiPriority w:val="99"/>
    <w:unhideWhenUsed/>
    <w:rsid w:val="000A2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2C60"/>
    <w:rPr>
      <w:kern w:val="0"/>
      <w:sz w:val="22"/>
      <w:szCs w:val="22"/>
      <w:lang w:val="en-US"/>
      <w14:ligatures w14:val="none"/>
    </w:rPr>
  </w:style>
  <w:style w:type="paragraph" w:styleId="Piedepgina">
    <w:name w:val="footer"/>
    <w:basedOn w:val="Normal"/>
    <w:link w:val="PiedepginaCar"/>
    <w:uiPriority w:val="99"/>
    <w:unhideWhenUsed/>
    <w:rsid w:val="000A2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C60"/>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848</Characters>
  <Application>Microsoft Office Word</Application>
  <DocSecurity>0</DocSecurity>
  <Lines>15</Lines>
  <Paragraphs>3</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2025-01-09T16:34:00Z</dcterms:created>
  <dcterms:modified xsi:type="dcterms:W3CDTF">2025-01-22T18:43:00Z</dcterms:modified>
</cp:coreProperties>
</file>